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9E" w:rsidRDefault="0059499E" w:rsidP="0059499E">
      <w:pPr>
        <w:jc w:val="center"/>
        <w:rPr>
          <w:rFonts w:ascii="Arial Black" w:hAnsi="Arial Black"/>
          <w:sz w:val="96"/>
        </w:rPr>
      </w:pPr>
      <w:r>
        <w:rPr>
          <w:rFonts w:ascii="Arial Black" w:hAnsi="Arial Black"/>
          <w:noProof/>
          <w:sz w:val="96"/>
          <w:lang w:eastAsia="en-GB"/>
        </w:rPr>
        <w:drawing>
          <wp:anchor distT="0" distB="0" distL="114300" distR="114300" simplePos="0" relativeHeight="251659264" behindDoc="1" locked="0" layoutInCell="1" allowOverlap="1" wp14:anchorId="23180C2E" wp14:editId="6C97FCBA">
            <wp:simplePos x="0" y="0"/>
            <wp:positionH relativeFrom="column">
              <wp:posOffset>4417695</wp:posOffset>
            </wp:positionH>
            <wp:positionV relativeFrom="paragraph">
              <wp:posOffset>-483870</wp:posOffset>
            </wp:positionV>
            <wp:extent cx="1138555" cy="361315"/>
            <wp:effectExtent l="0" t="0" r="4445" b="635"/>
            <wp:wrapThrough wrapText="bothSides">
              <wp:wrapPolygon edited="0">
                <wp:start x="0" y="0"/>
                <wp:lineTo x="0" y="20499"/>
                <wp:lineTo x="21323" y="20499"/>
                <wp:lineTo x="213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96"/>
          <w:lang w:eastAsia="en-GB"/>
        </w:rPr>
        <w:drawing>
          <wp:anchor distT="0" distB="0" distL="114300" distR="114300" simplePos="0" relativeHeight="251658240" behindDoc="1" locked="0" layoutInCell="1" allowOverlap="1" wp14:anchorId="27AFCCA3" wp14:editId="1E4A4A7B">
            <wp:simplePos x="0" y="0"/>
            <wp:positionH relativeFrom="column">
              <wp:posOffset>-110490</wp:posOffset>
            </wp:positionH>
            <wp:positionV relativeFrom="paragraph">
              <wp:posOffset>-640080</wp:posOffset>
            </wp:positionV>
            <wp:extent cx="172402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oc Logo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9E">
        <w:rPr>
          <w:rFonts w:ascii="Arial Black" w:hAnsi="Arial Black"/>
          <w:sz w:val="96"/>
        </w:rPr>
        <w:t xml:space="preserve">IMPROVED ACCESS </w:t>
      </w:r>
    </w:p>
    <w:p w:rsidR="0059499E" w:rsidRPr="0059499E" w:rsidRDefault="0059499E" w:rsidP="0059499E">
      <w:pPr>
        <w:ind w:left="360"/>
        <w:rPr>
          <w:rFonts w:ascii="Arial Black" w:hAnsi="Arial Black"/>
          <w:sz w:val="96"/>
        </w:rPr>
      </w:pPr>
      <w:r>
        <w:rPr>
          <w:rFonts w:ascii="Arial Black" w:hAnsi="Arial Black"/>
          <w:sz w:val="96"/>
        </w:rPr>
        <w:t xml:space="preserve">          </w:t>
      </w:r>
      <w:r w:rsidRPr="0059499E">
        <w:rPr>
          <w:rFonts w:ascii="Arial Black" w:hAnsi="Arial Black"/>
          <w:sz w:val="96"/>
        </w:rPr>
        <w:t xml:space="preserve">GP </w:t>
      </w:r>
    </w:p>
    <w:p w:rsidR="0059499E" w:rsidRDefault="0059499E" w:rsidP="0059499E">
      <w:pPr>
        <w:jc w:val="center"/>
        <w:rPr>
          <w:rFonts w:ascii="Arial Black" w:hAnsi="Arial Black"/>
          <w:sz w:val="96"/>
        </w:rPr>
      </w:pPr>
      <w:r w:rsidRPr="0059499E">
        <w:rPr>
          <w:rFonts w:ascii="Arial Black" w:hAnsi="Arial Black"/>
          <w:sz w:val="96"/>
        </w:rPr>
        <w:t>FOLDER</w:t>
      </w:r>
    </w:p>
    <w:p w:rsidR="0059499E" w:rsidRDefault="0059499E" w:rsidP="0059499E">
      <w:pPr>
        <w:rPr>
          <w:rFonts w:ascii="Arial" w:hAnsi="Arial" w:cs="Arial"/>
          <w:sz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264"/>
        <w:gridCol w:w="3077"/>
        <w:gridCol w:w="2901"/>
      </w:tblGrid>
      <w:tr w:rsidR="0059499E" w:rsidTr="00C1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59499E" w:rsidRDefault="0059499E" w:rsidP="005949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Useful Phone Numbers</w:t>
            </w:r>
          </w:p>
        </w:tc>
      </w:tr>
      <w:tr w:rsidR="0059499E" w:rsidTr="0059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4" w:space="0" w:color="4F81BD" w:themeColor="accent1"/>
            </w:tcBorders>
          </w:tcPr>
          <w:p w:rsidR="0059499E" w:rsidRDefault="0059499E" w:rsidP="005949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Dial 9 for outside line</w:t>
            </w:r>
          </w:p>
        </w:tc>
      </w:tr>
      <w:tr w:rsidR="0059499E" w:rsidTr="0059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59499E" w:rsidP="005949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GDoc Number – for all emergencies incl. SystmOne</w:t>
            </w:r>
          </w:p>
        </w:tc>
        <w:tc>
          <w:tcPr>
            <w:tcW w:w="30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59499E" w:rsidP="0059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GDoc</w:t>
            </w:r>
          </w:p>
        </w:tc>
        <w:tc>
          <w:tcPr>
            <w:tcW w:w="29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59499E" w:rsidP="0059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01452 389300</w:t>
            </w:r>
          </w:p>
        </w:tc>
      </w:tr>
      <w:tr w:rsidR="0059499E" w:rsidTr="0059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59499E" w:rsidP="005949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Computer Issues</w:t>
            </w:r>
          </w:p>
        </w:tc>
        <w:tc>
          <w:tcPr>
            <w:tcW w:w="30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59499E" w:rsidP="0059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GCS IT OOH </w:t>
            </w:r>
          </w:p>
        </w:tc>
        <w:tc>
          <w:tcPr>
            <w:tcW w:w="29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59499E" w:rsidP="0059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x8122 Option 2</w:t>
            </w:r>
          </w:p>
        </w:tc>
      </w:tr>
      <w:tr w:rsidR="0059499E" w:rsidTr="0059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59499E" w:rsidP="005949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Reception</w:t>
            </w:r>
          </w:p>
        </w:tc>
        <w:tc>
          <w:tcPr>
            <w:tcW w:w="30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59499E" w:rsidP="00594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Reception</w:t>
            </w:r>
          </w:p>
        </w:tc>
        <w:tc>
          <w:tcPr>
            <w:tcW w:w="29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156DE1" w:rsidP="0015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x8773 x8775</w:t>
            </w:r>
          </w:p>
        </w:tc>
      </w:tr>
      <w:tr w:rsidR="0059499E" w:rsidTr="0059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156DE1" w:rsidP="005949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 Patients</w:t>
            </w:r>
          </w:p>
        </w:tc>
        <w:tc>
          <w:tcPr>
            <w:tcW w:w="30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156DE1" w:rsidP="00594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 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atients</w:t>
            </w:r>
          </w:p>
        </w:tc>
        <w:tc>
          <w:tcPr>
            <w:tcW w:w="29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9499E" w:rsidRDefault="00156DE1" w:rsidP="00156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x8790 x8971</w:t>
            </w:r>
          </w:p>
        </w:tc>
      </w:tr>
    </w:tbl>
    <w:p w:rsidR="009E721E" w:rsidRDefault="0059499E" w:rsidP="005949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499E" w:rsidTr="00D34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9499E" w:rsidRDefault="0059499E" w:rsidP="00D34F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Computer Log In</w:t>
            </w:r>
          </w:p>
        </w:tc>
      </w:tr>
      <w:tr w:rsidR="0059499E" w:rsidTr="00D3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9499E" w:rsidRDefault="00FA24B0" w:rsidP="00FA24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Username: </w:t>
            </w:r>
          </w:p>
        </w:tc>
      </w:tr>
      <w:tr w:rsidR="0059499E" w:rsidTr="00D3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9499E" w:rsidRDefault="0059499E" w:rsidP="00FA24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Password: </w:t>
            </w:r>
          </w:p>
        </w:tc>
      </w:tr>
      <w:tr w:rsidR="0059499E" w:rsidTr="00D3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9499E" w:rsidRDefault="0059499E" w:rsidP="005949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 into GLOS-CARE</w:t>
            </w:r>
          </w:p>
        </w:tc>
      </w:tr>
      <w:tr w:rsidR="0059499E" w:rsidTr="00D3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9499E" w:rsidRDefault="0059499E" w:rsidP="0059499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issues with log in needs to be reported to GCS IT OOH </w:t>
            </w:r>
          </w:p>
        </w:tc>
      </w:tr>
    </w:tbl>
    <w:p w:rsidR="0059499E" w:rsidRDefault="0059499E" w:rsidP="0059499E">
      <w:pPr>
        <w:rPr>
          <w:rFonts w:ascii="Arial" w:hAnsi="Arial" w:cs="Arial"/>
          <w:sz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499E" w:rsidTr="00D34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9499E" w:rsidRDefault="00FA24B0" w:rsidP="00156D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 xml:space="preserve">Key Safe Code: </w:t>
            </w:r>
            <w:r w:rsidR="00156DE1">
              <w:rPr>
                <w:rFonts w:ascii="Arial" w:hAnsi="Arial" w:cs="Arial"/>
                <w:sz w:val="24"/>
              </w:rPr>
              <w:t>159</w:t>
            </w:r>
            <w:r w:rsidR="00EE6779">
              <w:rPr>
                <w:rFonts w:ascii="Arial" w:hAnsi="Arial" w:cs="Arial"/>
                <w:sz w:val="24"/>
              </w:rPr>
              <w:t>#</w:t>
            </w:r>
          </w:p>
        </w:tc>
      </w:tr>
    </w:tbl>
    <w:p w:rsidR="0059499E" w:rsidRPr="0059499E" w:rsidRDefault="0059499E" w:rsidP="0059499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59499E" w:rsidRPr="0059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35.95pt;height:65.1pt;visibility:visible;mso-wrap-style:square" o:bullet="t">
        <v:imagedata r:id="rId1" o:title=""/>
      </v:shape>
    </w:pict>
  </w:numPicBullet>
  <w:abstractNum w:abstractNumId="0">
    <w:nsid w:val="744E28CF"/>
    <w:multiLevelType w:val="hybridMultilevel"/>
    <w:tmpl w:val="79D42418"/>
    <w:lvl w:ilvl="0" w:tplc="2A0A2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45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62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C1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85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E8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E9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06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4C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9E"/>
    <w:rsid w:val="00156DE1"/>
    <w:rsid w:val="0059499E"/>
    <w:rsid w:val="009E721E"/>
    <w:rsid w:val="00EE6779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94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94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3</cp:revision>
  <dcterms:created xsi:type="dcterms:W3CDTF">2019-10-21T08:00:00Z</dcterms:created>
  <dcterms:modified xsi:type="dcterms:W3CDTF">2019-10-21T08:26:00Z</dcterms:modified>
</cp:coreProperties>
</file>